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F8" w:rsidRPr="00023405" w:rsidRDefault="00023405" w:rsidP="00BB38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405">
        <w:rPr>
          <w:rFonts w:ascii="Times New Roman" w:hAnsi="Times New Roman" w:cs="Times New Roman"/>
          <w:b/>
          <w:sz w:val="28"/>
          <w:szCs w:val="28"/>
        </w:rPr>
        <w:tab/>
      </w:r>
      <w:r w:rsidR="00370165" w:rsidRPr="00023405">
        <w:rPr>
          <w:rFonts w:ascii="Times New Roman" w:hAnsi="Times New Roman" w:cs="Times New Roman"/>
          <w:b/>
          <w:sz w:val="28"/>
          <w:szCs w:val="28"/>
        </w:rPr>
        <w:t xml:space="preserve">Педагогические технологии </w:t>
      </w:r>
      <w:proofErr w:type="spellStart"/>
      <w:r w:rsidR="00370165" w:rsidRPr="00023405">
        <w:rPr>
          <w:rFonts w:ascii="Times New Roman" w:hAnsi="Times New Roman" w:cs="Times New Roman"/>
          <w:b/>
          <w:sz w:val="28"/>
          <w:szCs w:val="28"/>
        </w:rPr>
        <w:t>компетентностно</w:t>
      </w:r>
      <w:proofErr w:type="spellEnd"/>
      <w:r w:rsidR="00370165" w:rsidRPr="00023405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="00370165" w:rsidRPr="00023405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="00370165" w:rsidRPr="00023405">
        <w:rPr>
          <w:rFonts w:ascii="Times New Roman" w:hAnsi="Times New Roman" w:cs="Times New Roman"/>
          <w:b/>
          <w:sz w:val="28"/>
          <w:szCs w:val="28"/>
        </w:rPr>
        <w:t xml:space="preserve"> подхода обучения студентов в условиях реализации ФГОС СПО</w:t>
      </w:r>
    </w:p>
    <w:p w:rsidR="00BB3874" w:rsidRPr="00023405" w:rsidRDefault="00BB3874" w:rsidP="00BB38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5F70" w:rsidRPr="00023405" w:rsidRDefault="00E05F70" w:rsidP="00BB3874">
      <w:pPr>
        <w:pStyle w:val="a5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“Великая цель образования - это не знания,</w:t>
      </w:r>
    </w:p>
    <w:p w:rsidR="00E05F70" w:rsidRPr="00023405" w:rsidRDefault="00E05F70" w:rsidP="00BB3874">
      <w:pPr>
        <w:pStyle w:val="a5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а действия”.</w:t>
      </w:r>
    </w:p>
    <w:p w:rsidR="00E05F70" w:rsidRPr="00023405" w:rsidRDefault="00E05F70" w:rsidP="00BB3874">
      <w:pPr>
        <w:pStyle w:val="a5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(Герберт Спенсер)</w:t>
      </w:r>
    </w:p>
    <w:p w:rsidR="00E05F70" w:rsidRPr="00023405" w:rsidRDefault="00E05F70" w:rsidP="00BB3874">
      <w:pPr>
        <w:spacing w:line="240" w:lineRule="auto"/>
        <w:ind w:left="-18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5F70" w:rsidRPr="00023405" w:rsidRDefault="00BB3874" w:rsidP="00BB3874">
      <w:pPr>
        <w:spacing w:line="240" w:lineRule="auto"/>
        <w:ind w:left="-18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России перешла </w:t>
      </w:r>
      <w:r w:rsidR="00E05F70" w:rsidRPr="00023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новые образовательные стандарты. В основе стандарта лежит </w:t>
      </w:r>
      <w:proofErr w:type="spellStart"/>
      <w:r w:rsidR="00E05F70" w:rsidRPr="00023405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системно-деятельностный</w:t>
      </w:r>
      <w:proofErr w:type="spellEnd"/>
      <w:r w:rsidR="00E05F70" w:rsidRPr="00023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подход, который заключается </w:t>
      </w:r>
      <w:r w:rsidR="00E05F70" w:rsidRPr="00023405">
        <w:rPr>
          <w:rFonts w:ascii="Times New Roman" w:eastAsia="Times New Roman" w:hAnsi="Times New Roman" w:cs="Times New Roman"/>
          <w:sz w:val="28"/>
          <w:szCs w:val="28"/>
        </w:rPr>
        <w:t>в том, что формировани</w:t>
      </w:r>
      <w:r w:rsidRPr="00023405">
        <w:rPr>
          <w:rFonts w:ascii="Times New Roman" w:eastAsia="Times New Roman" w:hAnsi="Times New Roman" w:cs="Times New Roman"/>
          <w:sz w:val="28"/>
          <w:szCs w:val="28"/>
        </w:rPr>
        <w:t xml:space="preserve">е личности студента </w:t>
      </w:r>
      <w:r w:rsidR="00E05F70" w:rsidRPr="00023405">
        <w:rPr>
          <w:rFonts w:ascii="Times New Roman" w:eastAsia="Times New Roman" w:hAnsi="Times New Roman" w:cs="Times New Roman"/>
          <w:sz w:val="28"/>
          <w:szCs w:val="28"/>
        </w:rPr>
        <w:t xml:space="preserve"> и продвижение его в развитии осуществляется не тогда, когда он воспринимает знания в готовом виде, а в процессе его собственной деятельности, направ</w:t>
      </w:r>
      <w:r w:rsidR="00E05F70" w:rsidRPr="00023405">
        <w:rPr>
          <w:rFonts w:ascii="Times New Roman" w:eastAsia="Times New Roman" w:hAnsi="Times New Roman" w:cs="Times New Roman"/>
          <w:sz w:val="28"/>
          <w:szCs w:val="28"/>
        </w:rPr>
        <w:softHyphen/>
        <w:t>ленной на «открытие нового знания».</w:t>
      </w:r>
      <w:r w:rsidR="00E05F70" w:rsidRPr="000234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05F70" w:rsidRPr="00023405">
        <w:rPr>
          <w:rFonts w:ascii="Times New Roman" w:eastAsia="Times New Roman" w:hAnsi="Times New Roman" w:cs="Times New Roman"/>
          <w:sz w:val="28"/>
          <w:szCs w:val="28"/>
        </w:rPr>
        <w:t>В рамка</w:t>
      </w:r>
      <w:r w:rsidRPr="00023405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proofErr w:type="spellStart"/>
      <w:r w:rsidRPr="00023405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023405">
        <w:rPr>
          <w:rFonts w:ascii="Times New Roman" w:eastAsia="Times New Roman" w:hAnsi="Times New Roman" w:cs="Times New Roman"/>
          <w:sz w:val="28"/>
          <w:szCs w:val="28"/>
        </w:rPr>
        <w:t xml:space="preserve"> подхода студент </w:t>
      </w:r>
      <w:r w:rsidR="00E05F70" w:rsidRPr="00023405">
        <w:rPr>
          <w:rFonts w:ascii="Times New Roman" w:eastAsia="Times New Roman" w:hAnsi="Times New Roman" w:cs="Times New Roman"/>
          <w:sz w:val="28"/>
          <w:szCs w:val="28"/>
        </w:rPr>
        <w:t xml:space="preserve"> овладевает универсальными действиями, чтобы уметь решать любые задачи.</w:t>
      </w:r>
    </w:p>
    <w:p w:rsidR="00BB3874" w:rsidRPr="00023405" w:rsidRDefault="00970140" w:rsidP="00BB3874">
      <w:pPr>
        <w:pStyle w:val="a5"/>
        <w:jc w:val="center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023405">
        <w:rPr>
          <w:rStyle w:val="c2"/>
          <w:rFonts w:ascii="Times New Roman" w:hAnsi="Times New Roman" w:cs="Times New Roman"/>
          <w:b/>
          <w:sz w:val="28"/>
          <w:szCs w:val="28"/>
        </w:rPr>
        <w:t>Китайская мудрость гласит</w:t>
      </w:r>
    </w:p>
    <w:p w:rsidR="00BB3874" w:rsidRPr="00023405" w:rsidRDefault="00BB3874" w:rsidP="00BB3874">
      <w:pPr>
        <w:pStyle w:val="a5"/>
        <w:jc w:val="center"/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023405">
        <w:rPr>
          <w:rStyle w:val="c2"/>
          <w:rFonts w:ascii="Times New Roman" w:hAnsi="Times New Roman" w:cs="Times New Roman"/>
          <w:b/>
          <w:sz w:val="28"/>
          <w:szCs w:val="28"/>
        </w:rPr>
        <w:t>«</w:t>
      </w: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Скажи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мне –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я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забуду</w:t>
      </w:r>
      <w:r w:rsidRPr="000234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</w:p>
    <w:p w:rsidR="00BB3874" w:rsidRPr="00023405" w:rsidRDefault="00BB3874" w:rsidP="00BB3874">
      <w:pPr>
        <w:pStyle w:val="a5"/>
        <w:jc w:val="center"/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покажи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мне –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я запомню</w:t>
      </w:r>
      <w:r w:rsidRPr="000234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</w:p>
    <w:p w:rsidR="00970140" w:rsidRPr="00023405" w:rsidRDefault="00BB3874" w:rsidP="00BB387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дай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мне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действовать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самому –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я</w:t>
      </w:r>
      <w:r w:rsidRPr="00023405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0234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научусь</w:t>
      </w:r>
      <w:r w:rsidRPr="000234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023405">
        <w:rPr>
          <w:rStyle w:val="c2"/>
          <w:rFonts w:ascii="Times New Roman" w:hAnsi="Times New Roman" w:cs="Times New Roman"/>
          <w:sz w:val="28"/>
          <w:szCs w:val="28"/>
        </w:rPr>
        <w:t>»</w:t>
      </w:r>
    </w:p>
    <w:p w:rsidR="00E30B19" w:rsidRPr="00023405" w:rsidRDefault="00970140" w:rsidP="00E30B19">
      <w:pPr>
        <w:pStyle w:val="c5"/>
        <w:spacing w:before="0" w:beforeAutospacing="0" w:after="0" w:afterAutospacing="0"/>
        <w:ind w:firstLine="708"/>
        <w:jc w:val="both"/>
        <w:rPr>
          <w:rStyle w:val="c1"/>
          <w:sz w:val="28"/>
          <w:szCs w:val="28"/>
        </w:rPr>
      </w:pPr>
      <w:r w:rsidRPr="00023405">
        <w:rPr>
          <w:rStyle w:val="c2"/>
          <w:sz w:val="28"/>
          <w:szCs w:val="28"/>
        </w:rPr>
        <w:t xml:space="preserve">Технология </w:t>
      </w:r>
      <w:proofErr w:type="spellStart"/>
      <w:r w:rsidRPr="00023405">
        <w:rPr>
          <w:rStyle w:val="c2"/>
          <w:sz w:val="28"/>
          <w:szCs w:val="28"/>
        </w:rPr>
        <w:t>деятельностного</w:t>
      </w:r>
      <w:proofErr w:type="spellEnd"/>
      <w:r w:rsidRPr="00023405">
        <w:rPr>
          <w:rStyle w:val="c2"/>
          <w:sz w:val="28"/>
          <w:szCs w:val="28"/>
        </w:rPr>
        <w:t xml:space="preserve"> метода  предполагает умение извлекать знания посредством выполнения специал</w:t>
      </w:r>
      <w:r w:rsidR="00BB3874" w:rsidRPr="00023405">
        <w:rPr>
          <w:rStyle w:val="c2"/>
          <w:sz w:val="28"/>
          <w:szCs w:val="28"/>
        </w:rPr>
        <w:t>ьных у</w:t>
      </w:r>
      <w:r w:rsidR="00E67F0D" w:rsidRPr="00023405">
        <w:rPr>
          <w:rStyle w:val="c2"/>
          <w:sz w:val="28"/>
          <w:szCs w:val="28"/>
        </w:rPr>
        <w:t>словий, в которых студенты</w:t>
      </w:r>
      <w:r w:rsidRPr="00023405">
        <w:rPr>
          <w:rStyle w:val="c2"/>
          <w:sz w:val="28"/>
          <w:szCs w:val="28"/>
        </w:rPr>
        <w:t>, опираясь на приобретенные знания, самостоятельно обнаруживают и осмысливают учебную проблему</w:t>
      </w:r>
      <w:r w:rsidRPr="00023405">
        <w:rPr>
          <w:rStyle w:val="c1"/>
          <w:sz w:val="28"/>
          <w:szCs w:val="28"/>
        </w:rPr>
        <w:t xml:space="preserve">. </w:t>
      </w:r>
    </w:p>
    <w:p w:rsidR="00970140" w:rsidRPr="00023405" w:rsidRDefault="00BB3874" w:rsidP="00023405">
      <w:pPr>
        <w:pStyle w:val="c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23405">
        <w:rPr>
          <w:rStyle w:val="c2"/>
          <w:sz w:val="28"/>
          <w:szCs w:val="28"/>
        </w:rPr>
        <w:t xml:space="preserve">Для  преподавателей </w:t>
      </w:r>
      <w:r w:rsidR="00970140" w:rsidRPr="00023405">
        <w:rPr>
          <w:rStyle w:val="c2"/>
          <w:sz w:val="28"/>
          <w:szCs w:val="28"/>
        </w:rPr>
        <w:t xml:space="preserve"> принцип </w:t>
      </w:r>
      <w:proofErr w:type="spellStart"/>
      <w:r w:rsidR="00970140" w:rsidRPr="00023405">
        <w:rPr>
          <w:rStyle w:val="c2"/>
          <w:sz w:val="28"/>
          <w:szCs w:val="28"/>
        </w:rPr>
        <w:t>деятельностного</w:t>
      </w:r>
      <w:proofErr w:type="spellEnd"/>
      <w:r w:rsidR="00970140" w:rsidRPr="00023405">
        <w:rPr>
          <w:rStyle w:val="c2"/>
          <w:sz w:val="28"/>
          <w:szCs w:val="28"/>
        </w:rPr>
        <w:t xml:space="preserve"> подхода требует, прежде всего, понимания того, что обучение - это совместная деятельнос</w:t>
      </w:r>
      <w:r w:rsidRPr="00023405">
        <w:rPr>
          <w:rStyle w:val="c2"/>
          <w:sz w:val="28"/>
          <w:szCs w:val="28"/>
        </w:rPr>
        <w:t xml:space="preserve">ть, </w:t>
      </w:r>
      <w:r w:rsidR="00970140" w:rsidRPr="00023405">
        <w:rPr>
          <w:rStyle w:val="c2"/>
          <w:sz w:val="28"/>
          <w:szCs w:val="28"/>
        </w:rPr>
        <w:t>основанная на началах сотрудничества и взаимопо</w:t>
      </w:r>
      <w:r w:rsidRPr="00023405">
        <w:rPr>
          <w:rStyle w:val="c2"/>
          <w:sz w:val="28"/>
          <w:szCs w:val="28"/>
        </w:rPr>
        <w:t xml:space="preserve">нимания. Система « преподаватель  -  студент </w:t>
      </w:r>
      <w:r w:rsidR="00970140" w:rsidRPr="00023405">
        <w:rPr>
          <w:rStyle w:val="c2"/>
          <w:sz w:val="28"/>
          <w:szCs w:val="28"/>
        </w:rPr>
        <w:t>» достигает своих эффективных показателей только тогда, когда наступает согласованность действий, совп</w:t>
      </w:r>
      <w:r w:rsidRPr="00023405">
        <w:rPr>
          <w:rStyle w:val="c2"/>
          <w:sz w:val="28"/>
          <w:szCs w:val="28"/>
        </w:rPr>
        <w:t>адение целенаправленных действий</w:t>
      </w:r>
      <w:r w:rsidR="00970140" w:rsidRPr="00023405">
        <w:rPr>
          <w:rStyle w:val="c2"/>
          <w:sz w:val="28"/>
          <w:szCs w:val="28"/>
        </w:rPr>
        <w:t>, что обеспечивается системой стимулирования познавательной активности в проектной и исследовательской деятельности.</w:t>
      </w:r>
    </w:p>
    <w:p w:rsidR="00E05F70" w:rsidRPr="00023405" w:rsidRDefault="00E05F70" w:rsidP="00BB3874">
      <w:pPr>
        <w:spacing w:line="240" w:lineRule="auto"/>
        <w:ind w:left="-18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Педагогические технологии </w:t>
      </w:r>
      <w:proofErr w:type="spellStart"/>
      <w:r w:rsidRPr="00023405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023405">
        <w:rPr>
          <w:rFonts w:ascii="Times New Roman" w:eastAsia="Times New Roman" w:hAnsi="Times New Roman" w:cs="Times New Roman"/>
          <w:sz w:val="28"/>
          <w:szCs w:val="28"/>
        </w:rPr>
        <w:t xml:space="preserve"> подхода</w:t>
      </w:r>
    </w:p>
    <w:tbl>
      <w:tblPr>
        <w:tblStyle w:val="a4"/>
        <w:tblW w:w="10740" w:type="dxa"/>
        <w:tblLook w:val="01E0"/>
      </w:tblPr>
      <w:tblGrid>
        <w:gridCol w:w="5211"/>
        <w:gridCol w:w="5529"/>
      </w:tblGrid>
      <w:tr w:rsidR="00E05F70" w:rsidRPr="00023405" w:rsidTr="00BB3874">
        <w:tc>
          <w:tcPr>
            <w:tcW w:w="5211" w:type="dxa"/>
          </w:tcPr>
          <w:p w:rsidR="00E05F70" w:rsidRPr="00023405" w:rsidRDefault="00E05F70" w:rsidP="00BB3874">
            <w:pPr>
              <w:spacing w:line="240" w:lineRule="auto"/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023405">
              <w:rPr>
                <w:b/>
                <w:i/>
                <w:sz w:val="28"/>
                <w:szCs w:val="28"/>
              </w:rPr>
              <w:t>Группа технологий</w:t>
            </w:r>
          </w:p>
        </w:tc>
        <w:tc>
          <w:tcPr>
            <w:tcW w:w="5529" w:type="dxa"/>
          </w:tcPr>
          <w:p w:rsidR="00E05F70" w:rsidRPr="00023405" w:rsidRDefault="00E05F70" w:rsidP="00BB3874">
            <w:pPr>
              <w:spacing w:line="240" w:lineRule="auto"/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023405">
              <w:rPr>
                <w:b/>
                <w:i/>
                <w:sz w:val="28"/>
                <w:szCs w:val="28"/>
              </w:rPr>
              <w:t>Педагогические технологии СДП</w:t>
            </w:r>
          </w:p>
        </w:tc>
      </w:tr>
      <w:tr w:rsidR="00E05F70" w:rsidRPr="00023405" w:rsidTr="00BB3874">
        <w:tc>
          <w:tcPr>
            <w:tcW w:w="5211" w:type="dxa"/>
            <w:vAlign w:val="center"/>
          </w:tcPr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023405">
              <w:rPr>
                <w:sz w:val="28"/>
                <w:szCs w:val="28"/>
              </w:rPr>
              <w:t>Педтехнологии</w:t>
            </w:r>
            <w:proofErr w:type="spellEnd"/>
            <w:r w:rsidRPr="00023405">
              <w:rPr>
                <w:sz w:val="28"/>
                <w:szCs w:val="28"/>
              </w:rPr>
              <w:t xml:space="preserve"> на основе личностной ориентации педагогического процесса</w:t>
            </w:r>
          </w:p>
        </w:tc>
        <w:tc>
          <w:tcPr>
            <w:tcW w:w="5529" w:type="dxa"/>
          </w:tcPr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>Педагогика сотрудничества</w:t>
            </w:r>
          </w:p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>Технология уровневой дифференциации</w:t>
            </w:r>
          </w:p>
        </w:tc>
      </w:tr>
      <w:tr w:rsidR="00E05F70" w:rsidRPr="00023405" w:rsidTr="00BB3874">
        <w:tc>
          <w:tcPr>
            <w:tcW w:w="5211" w:type="dxa"/>
            <w:vAlign w:val="center"/>
          </w:tcPr>
          <w:p w:rsidR="00E05F70" w:rsidRPr="00023405" w:rsidRDefault="00E05F70" w:rsidP="00BB387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023405">
              <w:rPr>
                <w:sz w:val="28"/>
                <w:szCs w:val="28"/>
              </w:rPr>
              <w:t>Педтехнологии</w:t>
            </w:r>
            <w:proofErr w:type="spellEnd"/>
            <w:r w:rsidRPr="00023405">
              <w:rPr>
                <w:sz w:val="28"/>
                <w:szCs w:val="28"/>
              </w:rPr>
              <w:t xml:space="preserve"> на основе активизации и интенсификации деятельности учащихся</w:t>
            </w:r>
          </w:p>
        </w:tc>
        <w:tc>
          <w:tcPr>
            <w:tcW w:w="5529" w:type="dxa"/>
          </w:tcPr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>Игровая технология</w:t>
            </w:r>
          </w:p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>Проблемное обучение</w:t>
            </w:r>
          </w:p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>Технология развития критического мышления</w:t>
            </w:r>
          </w:p>
        </w:tc>
      </w:tr>
      <w:tr w:rsidR="00E05F70" w:rsidRPr="00023405" w:rsidTr="00BB3874">
        <w:tc>
          <w:tcPr>
            <w:tcW w:w="5211" w:type="dxa"/>
            <w:vAlign w:val="center"/>
          </w:tcPr>
          <w:p w:rsidR="00E05F70" w:rsidRPr="00023405" w:rsidRDefault="00E05F70" w:rsidP="00BB387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023405">
              <w:rPr>
                <w:sz w:val="28"/>
                <w:szCs w:val="28"/>
              </w:rPr>
              <w:t>Педтехнологии</w:t>
            </w:r>
            <w:proofErr w:type="spellEnd"/>
            <w:r w:rsidRPr="00023405">
              <w:rPr>
                <w:sz w:val="28"/>
                <w:szCs w:val="28"/>
              </w:rPr>
              <w:t xml:space="preserve"> развивающего обучения</w:t>
            </w:r>
          </w:p>
        </w:tc>
        <w:tc>
          <w:tcPr>
            <w:tcW w:w="5529" w:type="dxa"/>
          </w:tcPr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>Технология полного усвоения</w:t>
            </w:r>
          </w:p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>Технология развивающего обучения</w:t>
            </w:r>
          </w:p>
        </w:tc>
      </w:tr>
      <w:tr w:rsidR="00E05F70" w:rsidRPr="00023405" w:rsidTr="00BB3874">
        <w:tc>
          <w:tcPr>
            <w:tcW w:w="5211" w:type="dxa"/>
            <w:vAlign w:val="center"/>
          </w:tcPr>
          <w:p w:rsidR="00E05F70" w:rsidRPr="00023405" w:rsidRDefault="00E05F70" w:rsidP="00BB387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023405">
              <w:rPr>
                <w:sz w:val="28"/>
                <w:szCs w:val="28"/>
              </w:rPr>
              <w:t>Педтехнологии</w:t>
            </w:r>
            <w:proofErr w:type="spellEnd"/>
            <w:r w:rsidRPr="00023405">
              <w:rPr>
                <w:sz w:val="28"/>
                <w:szCs w:val="28"/>
              </w:rPr>
              <w:t xml:space="preserve"> на основе повышения эффективности управления и организации учебного процесса</w:t>
            </w:r>
          </w:p>
        </w:tc>
        <w:tc>
          <w:tcPr>
            <w:tcW w:w="5529" w:type="dxa"/>
          </w:tcPr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 xml:space="preserve">Групповые технологии, </w:t>
            </w:r>
            <w:proofErr w:type="spellStart"/>
            <w:r w:rsidRPr="00023405">
              <w:rPr>
                <w:sz w:val="28"/>
                <w:szCs w:val="28"/>
              </w:rPr>
              <w:t>н-р</w:t>
            </w:r>
            <w:proofErr w:type="spellEnd"/>
            <w:r w:rsidRPr="00023405">
              <w:rPr>
                <w:sz w:val="28"/>
                <w:szCs w:val="28"/>
              </w:rPr>
              <w:t>: естественного обучения</w:t>
            </w:r>
          </w:p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>Педагогика сотрудничества</w:t>
            </w:r>
          </w:p>
        </w:tc>
      </w:tr>
      <w:tr w:rsidR="00E05F70" w:rsidRPr="00023405" w:rsidTr="00BB3874">
        <w:tc>
          <w:tcPr>
            <w:tcW w:w="5211" w:type="dxa"/>
            <w:vAlign w:val="center"/>
          </w:tcPr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>ИКТ</w:t>
            </w:r>
          </w:p>
        </w:tc>
        <w:tc>
          <w:tcPr>
            <w:tcW w:w="5529" w:type="dxa"/>
          </w:tcPr>
          <w:p w:rsidR="00E05F70" w:rsidRPr="00023405" w:rsidRDefault="00E05F70" w:rsidP="00BB387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23405">
              <w:rPr>
                <w:sz w:val="28"/>
                <w:szCs w:val="28"/>
              </w:rPr>
              <w:t>Применение ЦОР и ЭОР</w:t>
            </w:r>
          </w:p>
        </w:tc>
      </w:tr>
    </w:tbl>
    <w:p w:rsidR="00552DDD" w:rsidRPr="00023405" w:rsidRDefault="00552DDD" w:rsidP="00E67F0D">
      <w:pPr>
        <w:shd w:val="clear" w:color="auto" w:fill="FFFFFF"/>
        <w:spacing w:after="136" w:line="271" w:lineRule="atLeast"/>
        <w:ind w:firstLine="708"/>
        <w:jc w:val="center"/>
        <w:rPr>
          <w:rFonts w:ascii="Times New Roman" w:eastAsia="Times New Roman" w:hAnsi="Times New Roman" w:cs="Times New Roman"/>
          <w:color w:val="7030A0"/>
          <w:sz w:val="28"/>
          <w:szCs w:val="28"/>
        </w:rPr>
      </w:pPr>
    </w:p>
    <w:p w:rsidR="00023405" w:rsidRPr="00023405" w:rsidRDefault="00023405" w:rsidP="00023405">
      <w:pPr>
        <w:spacing w:after="123" w:line="24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0234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Технология развития критического мышления через чтение и письмо</w:t>
      </w:r>
    </w:p>
    <w:p w:rsidR="00023405" w:rsidRPr="00023405" w:rsidRDefault="00023405" w:rsidP="00023405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Технология развития критического мышления через чтение и письмо (РКМЧП) представляет собой целостную систему, формирующую навыки работы с информацией в процессе чтения и письма.</w:t>
      </w:r>
    </w:p>
    <w:p w:rsidR="00023405" w:rsidRPr="00023405" w:rsidRDefault="00023405" w:rsidP="00023405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Учебное занятие, проводимое по этой технологии, строится в соответствии с технологической цепочкой: </w:t>
      </w:r>
      <w:r w:rsidRPr="000234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вызов - осмысление - рефлексия. </w:t>
      </w:r>
    </w:p>
    <w:p w:rsidR="00023405" w:rsidRPr="00023405" w:rsidRDefault="00023405" w:rsidP="00023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Первая стадия</w:t>
      </w: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 – </w:t>
      </w:r>
      <w:r w:rsidRPr="000234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вызов</w:t>
      </w: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. Ее присутствие на каждом уроке обязательно. Эта стадия позволяет:</w:t>
      </w:r>
    </w:p>
    <w:p w:rsidR="00023405" w:rsidRPr="00023405" w:rsidRDefault="00023405" w:rsidP="00023405">
      <w:pPr>
        <w:numPr>
          <w:ilvl w:val="0"/>
          <w:numId w:val="2"/>
        </w:numPr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актуализировать и обобщить имеющиеся у студента знания по данной теме или проблеме;</w:t>
      </w:r>
    </w:p>
    <w:p w:rsidR="00023405" w:rsidRPr="00023405" w:rsidRDefault="00023405" w:rsidP="00023405">
      <w:pPr>
        <w:numPr>
          <w:ilvl w:val="0"/>
          <w:numId w:val="2"/>
        </w:numPr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вызвать устойчивый интерес к изучаемой теме, мотивировать студента к учебной деятельности;</w:t>
      </w:r>
    </w:p>
    <w:p w:rsidR="00023405" w:rsidRPr="00023405" w:rsidRDefault="00023405" w:rsidP="00023405">
      <w:pPr>
        <w:numPr>
          <w:ilvl w:val="0"/>
          <w:numId w:val="2"/>
        </w:numPr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сформулировать вопросы, на которые хотелось бы получить ответы;</w:t>
      </w:r>
    </w:p>
    <w:p w:rsidR="00023405" w:rsidRPr="00023405" w:rsidRDefault="00023405" w:rsidP="00023405">
      <w:pPr>
        <w:numPr>
          <w:ilvl w:val="0"/>
          <w:numId w:val="2"/>
        </w:numPr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побудить студента к активной работе на уроке и дома.</w:t>
      </w:r>
    </w:p>
    <w:p w:rsidR="00023405" w:rsidRPr="00023405" w:rsidRDefault="00023405" w:rsidP="00023405">
      <w:pPr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Вторая стадия</w:t>
      </w: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 – </w:t>
      </w:r>
      <w:r w:rsidRPr="000234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осмысление</w:t>
      </w: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. Здесь другие задачи. Эта стадия позволяет студенту:</w:t>
      </w:r>
    </w:p>
    <w:p w:rsidR="00023405" w:rsidRPr="00023405" w:rsidRDefault="00023405" w:rsidP="000234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получить новую информацию, осмыслить ее;</w:t>
      </w:r>
    </w:p>
    <w:p w:rsidR="00023405" w:rsidRPr="00023405" w:rsidRDefault="00023405" w:rsidP="000234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соотнести с уже имеющимися знаниями;</w:t>
      </w:r>
    </w:p>
    <w:p w:rsidR="00023405" w:rsidRPr="00023405" w:rsidRDefault="00023405" w:rsidP="000234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искать ответы на вопросы, поставленные в первой части.</w:t>
      </w:r>
    </w:p>
    <w:p w:rsidR="00023405" w:rsidRPr="00023405" w:rsidRDefault="00023405" w:rsidP="00023405">
      <w:pPr>
        <w:shd w:val="clear" w:color="auto" w:fill="FFFFFF"/>
        <w:spacing w:after="123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Третья стадия</w:t>
      </w: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 – </w:t>
      </w:r>
      <w:r w:rsidRPr="000234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рефлексия</w:t>
      </w: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. Здесь основным является:</w:t>
      </w:r>
    </w:p>
    <w:p w:rsidR="00023405" w:rsidRPr="00023405" w:rsidRDefault="00023405" w:rsidP="000234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целостное осмысление, обобщение полученной информации;</w:t>
      </w:r>
    </w:p>
    <w:p w:rsidR="00023405" w:rsidRPr="00023405" w:rsidRDefault="00023405" w:rsidP="000234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присвоение нового знания, новой информации студентом;</w:t>
      </w:r>
    </w:p>
    <w:p w:rsidR="00023405" w:rsidRDefault="00023405" w:rsidP="000234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23405">
        <w:rPr>
          <w:rFonts w:ascii="Times New Roman" w:eastAsia="Times New Roman" w:hAnsi="Times New Roman" w:cs="Times New Roman"/>
          <w:color w:val="333333"/>
          <w:sz w:val="28"/>
          <w:szCs w:val="28"/>
        </w:rPr>
        <w:t>формирование у каждого  собственного отношения к изучаемому материалу.</w:t>
      </w:r>
    </w:p>
    <w:p w:rsidR="001C7D29" w:rsidRDefault="001C7D29" w:rsidP="001C7D29">
      <w:pPr>
        <w:shd w:val="clear" w:color="auto" w:fill="FFFFFF"/>
        <w:spacing w:before="100" w:beforeAutospacing="1" w:after="100" w:afterAutospacing="1" w:line="240" w:lineRule="auto"/>
        <w:ind w:left="38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1C7D2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Приёмы и упражнения технологии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РКМЧП</w:t>
      </w:r>
    </w:p>
    <w:p w:rsidR="00C01A2E" w:rsidRDefault="00C01A2E" w:rsidP="001C7D29">
      <w:pPr>
        <w:shd w:val="clear" w:color="auto" w:fill="FFFFFF"/>
        <w:spacing w:before="100" w:beforeAutospacing="1" w:after="100" w:afterAutospacing="1" w:line="240" w:lineRule="auto"/>
        <w:ind w:left="3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4A0F" w:rsidRPr="00F74A0F" w:rsidRDefault="00F74A0F" w:rsidP="001C7D29">
      <w:pPr>
        <w:shd w:val="clear" w:color="auto" w:fill="FFFFFF"/>
        <w:spacing w:before="100" w:beforeAutospacing="1" w:after="100" w:afterAutospacing="1" w:line="240" w:lineRule="auto"/>
        <w:ind w:left="3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A0F">
        <w:rPr>
          <w:rFonts w:ascii="Times New Roman" w:eastAsia="Times New Roman" w:hAnsi="Times New Roman" w:cs="Times New Roman"/>
          <w:b/>
          <w:sz w:val="28"/>
          <w:szCs w:val="28"/>
        </w:rPr>
        <w:t xml:space="preserve">- ромашка </w:t>
      </w:r>
      <w:proofErr w:type="spellStart"/>
      <w:r w:rsidRPr="00F74A0F">
        <w:rPr>
          <w:rFonts w:ascii="Times New Roman" w:eastAsia="Times New Roman" w:hAnsi="Times New Roman" w:cs="Times New Roman"/>
          <w:b/>
          <w:sz w:val="28"/>
          <w:szCs w:val="28"/>
        </w:rPr>
        <w:t>Блума</w:t>
      </w:r>
      <w:proofErr w:type="spellEnd"/>
    </w:p>
    <w:p w:rsidR="00C01A2E" w:rsidRDefault="00C01A2E" w:rsidP="001C7D29">
      <w:pPr>
        <w:shd w:val="clear" w:color="auto" w:fill="FFFFFF"/>
        <w:spacing w:before="100" w:beforeAutospacing="1" w:after="100" w:afterAutospacing="1" w:line="240" w:lineRule="auto"/>
        <w:ind w:left="3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4A0F" w:rsidRPr="00F74A0F" w:rsidRDefault="00F74A0F" w:rsidP="001C7D29">
      <w:pPr>
        <w:shd w:val="clear" w:color="auto" w:fill="FFFFFF"/>
        <w:spacing w:before="100" w:beforeAutospacing="1" w:after="100" w:afterAutospacing="1" w:line="240" w:lineRule="auto"/>
        <w:ind w:left="3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A0F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F74A0F">
        <w:rPr>
          <w:rFonts w:ascii="Times New Roman" w:eastAsia="Times New Roman" w:hAnsi="Times New Roman" w:cs="Times New Roman"/>
          <w:b/>
          <w:sz w:val="28"/>
          <w:szCs w:val="28"/>
        </w:rPr>
        <w:t>фишбоун</w:t>
      </w:r>
      <w:proofErr w:type="spellEnd"/>
      <w:r w:rsidRPr="00F74A0F">
        <w:rPr>
          <w:rFonts w:ascii="Times New Roman" w:eastAsia="Times New Roman" w:hAnsi="Times New Roman" w:cs="Times New Roman"/>
          <w:b/>
          <w:sz w:val="28"/>
          <w:szCs w:val="28"/>
        </w:rPr>
        <w:t xml:space="preserve"> (диаграмма </w:t>
      </w:r>
      <w:proofErr w:type="spellStart"/>
      <w:r w:rsidRPr="00F74A0F">
        <w:rPr>
          <w:rFonts w:ascii="Times New Roman" w:eastAsia="Times New Roman" w:hAnsi="Times New Roman" w:cs="Times New Roman"/>
          <w:b/>
          <w:sz w:val="28"/>
          <w:szCs w:val="28"/>
        </w:rPr>
        <w:t>Ишикава</w:t>
      </w:r>
      <w:proofErr w:type="spellEnd"/>
      <w:r w:rsidRPr="00F74A0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C01A2E" w:rsidRDefault="00C01A2E" w:rsidP="001C7D29">
      <w:pPr>
        <w:shd w:val="clear" w:color="auto" w:fill="FFFFFF"/>
        <w:spacing w:before="100" w:beforeAutospacing="1" w:after="100" w:afterAutospacing="1" w:line="240" w:lineRule="auto"/>
        <w:ind w:left="3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4A0F" w:rsidRPr="00F74A0F" w:rsidRDefault="00F74A0F" w:rsidP="001C7D29">
      <w:pPr>
        <w:shd w:val="clear" w:color="auto" w:fill="FFFFFF"/>
        <w:spacing w:before="100" w:beforeAutospacing="1" w:after="100" w:afterAutospacing="1" w:line="240" w:lineRule="auto"/>
        <w:ind w:left="3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A0F">
        <w:rPr>
          <w:rFonts w:ascii="Times New Roman" w:eastAsia="Times New Roman" w:hAnsi="Times New Roman" w:cs="Times New Roman"/>
          <w:b/>
          <w:sz w:val="28"/>
          <w:szCs w:val="28"/>
        </w:rPr>
        <w:t>- приём зигзаг</w:t>
      </w:r>
    </w:p>
    <w:p w:rsidR="00F74A0F" w:rsidRPr="00F74A0F" w:rsidRDefault="00F74A0F" w:rsidP="00F74A0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4A0F">
        <w:rPr>
          <w:rFonts w:ascii="Times New Roman" w:eastAsia="Times New Roman" w:hAnsi="Times New Roman" w:cs="Times New Roman"/>
          <w:sz w:val="28"/>
          <w:szCs w:val="28"/>
        </w:rPr>
        <w:t>(В группе у каждого участника лист бумаги, разделенный на пять частей. )</w:t>
      </w:r>
    </w:p>
    <w:tbl>
      <w:tblPr>
        <w:tblpPr w:leftFromText="180" w:rightFromText="180" w:vertAnchor="text" w:horzAnchor="margin" w:tblpXSpec="center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"/>
        <w:gridCol w:w="418"/>
        <w:gridCol w:w="418"/>
        <w:gridCol w:w="418"/>
        <w:gridCol w:w="418"/>
      </w:tblGrid>
      <w:tr w:rsidR="00F74A0F" w:rsidRPr="00F74A0F" w:rsidTr="00F74A0F">
        <w:trPr>
          <w:trHeight w:val="347"/>
        </w:trPr>
        <w:tc>
          <w:tcPr>
            <w:tcW w:w="418" w:type="dxa"/>
          </w:tcPr>
          <w:p w:rsidR="00F74A0F" w:rsidRPr="00F74A0F" w:rsidRDefault="00F74A0F" w:rsidP="00F74A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dxa"/>
          </w:tcPr>
          <w:p w:rsidR="00F74A0F" w:rsidRPr="00F74A0F" w:rsidRDefault="00F74A0F" w:rsidP="00F74A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dxa"/>
          </w:tcPr>
          <w:p w:rsidR="00F74A0F" w:rsidRPr="00F74A0F" w:rsidRDefault="00F74A0F" w:rsidP="00F74A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dxa"/>
          </w:tcPr>
          <w:p w:rsidR="00F74A0F" w:rsidRPr="00F74A0F" w:rsidRDefault="00F74A0F" w:rsidP="00F74A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dxa"/>
          </w:tcPr>
          <w:p w:rsidR="00F74A0F" w:rsidRPr="00F74A0F" w:rsidRDefault="00F74A0F" w:rsidP="00F74A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74A0F" w:rsidRPr="00F74A0F" w:rsidRDefault="00F74A0F" w:rsidP="00F74A0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A0F" w:rsidRPr="00F74A0F" w:rsidRDefault="00F74A0F" w:rsidP="00F74A0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A0F" w:rsidRPr="00F74A0F" w:rsidRDefault="00F74A0F" w:rsidP="00F74A0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4A0F">
        <w:rPr>
          <w:rFonts w:ascii="Times New Roman" w:eastAsia="Times New Roman" w:hAnsi="Times New Roman" w:cs="Times New Roman"/>
          <w:sz w:val="28"/>
          <w:szCs w:val="28"/>
        </w:rPr>
        <w:t>(Каждая группа получает свой текст, который в течение 5 минут студенты читают самостоятельно. В процессе чтения каждый заполняет первую колонку на своём листе (можно условными знаками, рисунками, схемами и т.д.). Группы, в которой работают студенты, называются “экспертными”. В их задачу входит внимательное изучение своего теста, отбор информации для более доступного объяснения студентам из других групп.)</w:t>
      </w:r>
    </w:p>
    <w:p w:rsidR="00F74A0F" w:rsidRDefault="00F74A0F" w:rsidP="00F74A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4A0F">
        <w:rPr>
          <w:rFonts w:ascii="Times New Roman" w:eastAsia="Times New Roman" w:hAnsi="Times New Roman" w:cs="Times New Roman"/>
          <w:sz w:val="28"/>
          <w:szCs w:val="28"/>
        </w:rPr>
        <w:t>(Далее преподаватель предлагает студентам каждой группы рассчитаться по номерам от одного до пяти и образовать новые группы: первых, вторых и так далее номеров, так называемые “кооперативные” группы. Студенты расходятся по “кооперативным” группам, в которых они обучают друг друга. Время ограничено -  5  минут. Таким образом, к концу работы в кооперативных группах каждый студент аудитории должен знать содержание всего изучаемого материала).</w:t>
      </w:r>
    </w:p>
    <w:p w:rsidR="00C01A2E" w:rsidRDefault="00C01A2E" w:rsidP="00F74A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4A0F" w:rsidRDefault="00895511" w:rsidP="00F74A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5511">
        <w:rPr>
          <w:rFonts w:ascii="Times New Roman" w:eastAsia="Times New Roman" w:hAnsi="Times New Roman" w:cs="Times New Roman"/>
          <w:b/>
          <w:sz w:val="28"/>
          <w:szCs w:val="28"/>
        </w:rPr>
        <w:t xml:space="preserve">- 6 шляп Эдварда  де </w:t>
      </w:r>
      <w:proofErr w:type="spellStart"/>
      <w:r w:rsidRPr="00895511">
        <w:rPr>
          <w:rFonts w:ascii="Times New Roman" w:eastAsia="Times New Roman" w:hAnsi="Times New Roman" w:cs="Times New Roman"/>
          <w:b/>
          <w:sz w:val="28"/>
          <w:szCs w:val="28"/>
        </w:rPr>
        <w:t>Боно</w:t>
      </w:r>
      <w:proofErr w:type="spellEnd"/>
    </w:p>
    <w:p w:rsidR="00C01A2E" w:rsidRDefault="00C01A2E" w:rsidP="00F74A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1A2E" w:rsidRDefault="00C01A2E" w:rsidP="00F74A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Рефлексия</w:t>
      </w:r>
    </w:p>
    <w:p w:rsidR="00C01A2E" w:rsidRPr="00895511" w:rsidRDefault="00C01A2E" w:rsidP="00F74A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4A0F" w:rsidRPr="00C01A2E" w:rsidRDefault="00C01A2E" w:rsidP="00F74A0F">
      <w:p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C01A2E">
        <w:rPr>
          <w:rFonts w:ascii="Times New Roman" w:hAnsi="Times New Roman" w:cs="Times New Roman"/>
          <w:bCs/>
          <w:sz w:val="28"/>
          <w:szCs w:val="28"/>
        </w:rPr>
        <w:t xml:space="preserve">Посмотрите, пожалуйста, на известную карикатуру датского художника </w:t>
      </w:r>
      <w:proofErr w:type="spellStart"/>
      <w:r w:rsidRPr="00C01A2E">
        <w:rPr>
          <w:rFonts w:ascii="Times New Roman" w:hAnsi="Times New Roman" w:cs="Times New Roman"/>
          <w:bCs/>
          <w:sz w:val="28"/>
          <w:szCs w:val="28"/>
        </w:rPr>
        <w:t>Х.Бидструпа</w:t>
      </w:r>
      <w:proofErr w:type="spellEnd"/>
      <w:r w:rsidRPr="00C01A2E">
        <w:rPr>
          <w:rFonts w:ascii="Times New Roman" w:hAnsi="Times New Roman" w:cs="Times New Roman"/>
          <w:bCs/>
          <w:sz w:val="28"/>
          <w:szCs w:val="28"/>
        </w:rPr>
        <w:t xml:space="preserve"> «Кубики». Где, как Вам кажется, были соблюдены фазы образовательной технологии развития критического мышления, а где – нарушены. Поочередно представьте, что учителем в данном случае является то взрослый, то ребенок.</w:t>
      </w:r>
    </w:p>
    <w:sectPr w:rsidR="00F74A0F" w:rsidRPr="00C01A2E" w:rsidSect="00370165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204" w:rsidRDefault="00C16204" w:rsidP="00E67F0D">
      <w:pPr>
        <w:spacing w:after="0" w:line="240" w:lineRule="auto"/>
      </w:pPr>
      <w:r>
        <w:separator/>
      </w:r>
    </w:p>
  </w:endnote>
  <w:endnote w:type="continuationSeparator" w:id="0">
    <w:p w:rsidR="00C16204" w:rsidRDefault="00C16204" w:rsidP="00E67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9821"/>
      <w:docPartObj>
        <w:docPartGallery w:val="Page Numbers (Bottom of Page)"/>
        <w:docPartUnique/>
      </w:docPartObj>
    </w:sdtPr>
    <w:sdtContent>
      <w:p w:rsidR="00E67F0D" w:rsidRDefault="00BC3584">
        <w:pPr>
          <w:pStyle w:val="a8"/>
          <w:jc w:val="right"/>
        </w:pPr>
        <w:fldSimple w:instr=" PAGE   \* MERGEFORMAT ">
          <w:r w:rsidR="00C01A2E">
            <w:rPr>
              <w:noProof/>
            </w:rPr>
            <w:t>3</w:t>
          </w:r>
        </w:fldSimple>
      </w:p>
    </w:sdtContent>
  </w:sdt>
  <w:p w:rsidR="00E67F0D" w:rsidRDefault="00E67F0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204" w:rsidRDefault="00C16204" w:rsidP="00E67F0D">
      <w:pPr>
        <w:spacing w:after="0" w:line="240" w:lineRule="auto"/>
      </w:pPr>
      <w:r>
        <w:separator/>
      </w:r>
    </w:p>
  </w:footnote>
  <w:footnote w:type="continuationSeparator" w:id="0">
    <w:p w:rsidR="00C16204" w:rsidRDefault="00C16204" w:rsidP="00E67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1630"/>
    <w:multiLevelType w:val="multilevel"/>
    <w:tmpl w:val="C7C4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CF6528"/>
    <w:multiLevelType w:val="multilevel"/>
    <w:tmpl w:val="133EB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8D4218"/>
    <w:multiLevelType w:val="multilevel"/>
    <w:tmpl w:val="BD98E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5A6CC6"/>
    <w:multiLevelType w:val="multilevel"/>
    <w:tmpl w:val="8F005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F77E30"/>
    <w:multiLevelType w:val="multilevel"/>
    <w:tmpl w:val="FB0A3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70165"/>
    <w:rsid w:val="00011FF8"/>
    <w:rsid w:val="00023405"/>
    <w:rsid w:val="000A4844"/>
    <w:rsid w:val="00176970"/>
    <w:rsid w:val="001C7D29"/>
    <w:rsid w:val="001F55FA"/>
    <w:rsid w:val="00370165"/>
    <w:rsid w:val="00477546"/>
    <w:rsid w:val="00552DDD"/>
    <w:rsid w:val="00895511"/>
    <w:rsid w:val="00970140"/>
    <w:rsid w:val="00BB3874"/>
    <w:rsid w:val="00BC3584"/>
    <w:rsid w:val="00C01A2E"/>
    <w:rsid w:val="00C16204"/>
    <w:rsid w:val="00E05F70"/>
    <w:rsid w:val="00E30B19"/>
    <w:rsid w:val="00E67F0D"/>
    <w:rsid w:val="00F7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05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E05F70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970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70140"/>
  </w:style>
  <w:style w:type="character" w:customStyle="1" w:styleId="c1">
    <w:name w:val="c1"/>
    <w:basedOn w:val="a0"/>
    <w:rsid w:val="00970140"/>
  </w:style>
  <w:style w:type="paragraph" w:customStyle="1" w:styleId="c10c17">
    <w:name w:val="c10 c17"/>
    <w:basedOn w:val="a"/>
    <w:rsid w:val="00970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970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B387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B3874"/>
  </w:style>
  <w:style w:type="paragraph" w:styleId="a6">
    <w:name w:val="header"/>
    <w:basedOn w:val="a"/>
    <w:link w:val="a7"/>
    <w:uiPriority w:val="99"/>
    <w:semiHidden/>
    <w:unhideWhenUsed/>
    <w:rsid w:val="00E6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67F0D"/>
  </w:style>
  <w:style w:type="paragraph" w:styleId="a8">
    <w:name w:val="footer"/>
    <w:basedOn w:val="a"/>
    <w:link w:val="a9"/>
    <w:uiPriority w:val="99"/>
    <w:unhideWhenUsed/>
    <w:rsid w:val="00E6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7F0D"/>
  </w:style>
  <w:style w:type="character" w:styleId="aa">
    <w:name w:val="Strong"/>
    <w:basedOn w:val="a0"/>
    <w:uiPriority w:val="22"/>
    <w:qFormat/>
    <w:rsid w:val="0002340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23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234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777н</cp:lastModifiedBy>
  <cp:revision>11</cp:revision>
  <dcterms:created xsi:type="dcterms:W3CDTF">2015-10-27T00:22:00Z</dcterms:created>
  <dcterms:modified xsi:type="dcterms:W3CDTF">2019-04-22T15:35:00Z</dcterms:modified>
</cp:coreProperties>
</file>